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8E337" w14:textId="77777777" w:rsidR="00746DAF" w:rsidRDefault="00746DAF"/>
    <w:sectPr w:rsidR="00746D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32"/>
    <w:rsid w:val="003F6732"/>
    <w:rsid w:val="0074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956B"/>
  <w15:chartTrackingRefBased/>
  <w15:docId w15:val="{1B84382D-9FBB-44A6-B385-B7AF138D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Erdal Güler</dc:creator>
  <cp:keywords/>
  <dc:description/>
  <cp:lastModifiedBy>Erdal Güler</cp:lastModifiedBy>
  <cp:revision>1</cp:revision>
  <dcterms:created xsi:type="dcterms:W3CDTF">2026-10-23T07:55:00Z</dcterms:created>
  <dcterms:modified xsi:type="dcterms:W3CDTF">2026-10-23T07:55:00Z</dcterms:modified>
</cp:coreProperties>
</file>